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4E1" w:rsidRPr="009C14E1" w:rsidRDefault="009C14E1" w:rsidP="009C14E1">
      <w:pPr>
        <w:ind w:left="5040"/>
        <w:rPr>
          <w:b/>
          <w:szCs w:val="20"/>
          <w:lang w:eastAsia="en-US"/>
        </w:rPr>
      </w:pPr>
      <w:r w:rsidRPr="009C14E1">
        <w:rPr>
          <w:b/>
          <w:szCs w:val="20"/>
          <w:lang w:eastAsia="en-US"/>
        </w:rPr>
        <w:t>Lisa 4. Luba elektripaigaldise kaitsevööndis tegutsemiseks</w:t>
      </w:r>
    </w:p>
    <w:p w:rsidR="009C14E1" w:rsidRPr="009C14E1" w:rsidRDefault="009C14E1" w:rsidP="009C14E1">
      <w:pPr>
        <w:jc w:val="both"/>
        <w:rPr>
          <w:b/>
          <w:sz w:val="28"/>
          <w:szCs w:val="20"/>
          <w:lang w:eastAsia="en-US"/>
        </w:rPr>
      </w:pPr>
    </w:p>
    <w:p w:rsidR="009C14E1" w:rsidRPr="009C14E1" w:rsidRDefault="009C14E1" w:rsidP="009C14E1">
      <w:pPr>
        <w:jc w:val="center"/>
        <w:rPr>
          <w:b/>
          <w:sz w:val="28"/>
          <w:szCs w:val="20"/>
          <w:lang w:eastAsia="en-US"/>
        </w:rPr>
      </w:pPr>
      <w:r w:rsidRPr="009C14E1">
        <w:rPr>
          <w:b/>
          <w:sz w:val="28"/>
          <w:szCs w:val="20"/>
          <w:lang w:eastAsia="en-US"/>
        </w:rPr>
        <w:t>Luba</w:t>
      </w:r>
    </w:p>
    <w:p w:rsidR="009C14E1" w:rsidRPr="009C14E1" w:rsidRDefault="009C14E1" w:rsidP="009C14E1">
      <w:pPr>
        <w:jc w:val="center"/>
        <w:rPr>
          <w:b/>
          <w:sz w:val="28"/>
          <w:lang w:eastAsia="en-US"/>
        </w:rPr>
      </w:pPr>
      <w:r w:rsidRPr="009C14E1">
        <w:rPr>
          <w:b/>
          <w:sz w:val="28"/>
          <w:lang w:eastAsia="en-US"/>
        </w:rPr>
        <w:t>elektripaigaldise kaitsevööndis tegutsemiseks</w:t>
      </w:r>
    </w:p>
    <w:p w:rsidR="009C14E1" w:rsidRPr="009C14E1" w:rsidRDefault="009C14E1" w:rsidP="009C14E1">
      <w:pPr>
        <w:jc w:val="both"/>
        <w:rPr>
          <w:b/>
          <w:sz w:val="28"/>
          <w:lang w:eastAsia="en-US"/>
        </w:rPr>
      </w:pPr>
    </w:p>
    <w:p w:rsidR="009C14E1" w:rsidRPr="009C14E1" w:rsidRDefault="009C14E1" w:rsidP="009C14E1">
      <w:pPr>
        <w:autoSpaceDE w:val="0"/>
        <w:autoSpaceDN w:val="0"/>
        <w:adjustRightInd w:val="0"/>
        <w:spacing w:line="240" w:lineRule="atLeast"/>
        <w:rPr>
          <w:lang w:eastAsia="en-US"/>
        </w:rPr>
      </w:pPr>
      <w:r w:rsidRPr="009C14E1">
        <w:rPr>
          <w:lang w:eastAsia="en-US"/>
        </w:rPr>
        <w:t>Vas</w:t>
      </w:r>
      <w:r w:rsidR="00AB4604">
        <w:rPr>
          <w:lang w:eastAsia="en-US"/>
        </w:rPr>
        <w:t xml:space="preserve">tuseks </w:t>
      </w:r>
      <w:r w:rsidR="00BC7B0D">
        <w:rPr>
          <w:lang w:eastAsia="en-US"/>
        </w:rPr>
        <w:t>Te</w:t>
      </w:r>
      <w:r w:rsidR="00B47DC3">
        <w:rPr>
          <w:lang w:eastAsia="en-US"/>
        </w:rPr>
        <w:t>ie Arli Kanter, Nurme Turvas AS, Pika Nurme küla Tori vald Pärnumaa</w:t>
      </w:r>
      <w:r w:rsidR="009A199E">
        <w:rPr>
          <w:lang w:eastAsia="en-US"/>
        </w:rPr>
        <w:t xml:space="preserve"> </w:t>
      </w:r>
      <w:r w:rsidR="00183574">
        <w:rPr>
          <w:lang w:eastAsia="en-US"/>
        </w:rPr>
        <w:t xml:space="preserve">taotlusele  </w:t>
      </w:r>
      <w:r w:rsidR="00B47DC3">
        <w:rPr>
          <w:lang w:eastAsia="en-US"/>
        </w:rPr>
        <w:t>03</w:t>
      </w:r>
      <w:r w:rsidR="00567A80">
        <w:rPr>
          <w:lang w:eastAsia="en-US"/>
        </w:rPr>
        <w:t>.</w:t>
      </w:r>
      <w:r w:rsidR="00B47DC3">
        <w:rPr>
          <w:lang w:eastAsia="en-US"/>
        </w:rPr>
        <w:t>04</w:t>
      </w:r>
      <w:r w:rsidR="009A199E">
        <w:rPr>
          <w:lang w:eastAsia="en-US"/>
        </w:rPr>
        <w:t>.2020</w:t>
      </w:r>
      <w:r w:rsidRPr="009C14E1">
        <w:rPr>
          <w:lang w:eastAsia="en-US"/>
        </w:rPr>
        <w:t>.a.</w:t>
      </w: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 xml:space="preserve">                                      (</w:t>
      </w:r>
      <w:r w:rsidRPr="009C14E1">
        <w:rPr>
          <w:color w:val="000000"/>
          <w:lang w:eastAsia="en-US"/>
        </w:rPr>
        <w:t>isik, kes luba taotles</w:t>
      </w:r>
      <w:r w:rsidRPr="009C14E1">
        <w:rPr>
          <w:color w:val="FF0000"/>
          <w:lang w:eastAsia="en-US"/>
        </w:rPr>
        <w:t xml:space="preserve"> </w:t>
      </w:r>
      <w:r w:rsidRPr="009C14E1">
        <w:rPr>
          <w:lang w:eastAsia="en-US"/>
        </w:rPr>
        <w:t>)</w:t>
      </w: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 xml:space="preserve">Elektripaigaldise omanik  Elering AS                                                   </w:t>
      </w:r>
    </w:p>
    <w:p w:rsidR="00CB2D03" w:rsidRPr="009D2C92" w:rsidRDefault="00535F46" w:rsidP="009C14E1">
      <w:pPr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0" allowOverlap="1" wp14:anchorId="76C7E55B" wp14:editId="6DB6C593">
                <wp:simplePos x="0" y="0"/>
                <wp:positionH relativeFrom="margin">
                  <wp:align>left</wp:align>
                </wp:positionH>
                <wp:positionV relativeFrom="paragraph">
                  <wp:posOffset>331470</wp:posOffset>
                </wp:positionV>
                <wp:extent cx="5374335" cy="30328"/>
                <wp:effectExtent l="0" t="0" r="36195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4335" cy="3032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845BD" id="Straight Connector 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26.1pt" to="423.2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" o:allowincell="f">
                <w10:wrap anchorx="margin"/>
              </v:line>
            </w:pict>
          </mc:Fallback>
        </mc:AlternateContent>
      </w:r>
      <w:r w:rsidR="008A6E7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 wp14:anchorId="4E84906A" wp14:editId="4EA504DA">
                <wp:simplePos x="0" y="0"/>
                <wp:positionH relativeFrom="margin">
                  <wp:align>left</wp:align>
                </wp:positionH>
                <wp:positionV relativeFrom="paragraph">
                  <wp:posOffset>541020</wp:posOffset>
                </wp:positionV>
                <wp:extent cx="5367349" cy="5938"/>
                <wp:effectExtent l="0" t="0" r="24130" b="3238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67349" cy="5938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997B7" id="Straight Connector 2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42.6pt" to="422.65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" o:allowincell="f">
                <w10:wrap anchorx="margin"/>
              </v:line>
            </w:pict>
          </mc:Fallback>
        </mc:AlternateContent>
      </w:r>
      <w:r w:rsidR="00CD64C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3ECAD8D0" wp14:editId="06EC8559">
                <wp:simplePos x="0" y="0"/>
                <wp:positionH relativeFrom="margin">
                  <wp:align>right</wp:align>
                </wp:positionH>
                <wp:positionV relativeFrom="paragraph">
                  <wp:posOffset>157398</wp:posOffset>
                </wp:positionV>
                <wp:extent cx="4387933" cy="17813"/>
                <wp:effectExtent l="0" t="0" r="31750" b="20320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87933" cy="1781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987DAB4" id="Straight Connector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294.3pt,12.4pt" to="63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" o:allowincell="f">
                <w10:wrap anchorx="margin"/>
              </v:line>
            </w:pict>
          </mc:Fallback>
        </mc:AlternateContent>
      </w:r>
      <w:r w:rsidR="00CD64C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3ECAD8D0" wp14:editId="06EC8559">
                <wp:simplePos x="0" y="0"/>
                <wp:positionH relativeFrom="margin">
                  <wp:align>right</wp:align>
                </wp:positionH>
                <wp:positionV relativeFrom="paragraph">
                  <wp:posOffset>3018</wp:posOffset>
                </wp:positionV>
                <wp:extent cx="3817917" cy="0"/>
                <wp:effectExtent l="0" t="0" r="3048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17917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66538D52" id="Straight Connector 6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249.4pt,.25pt" to="550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" o:allowincell="f">
                <w10:wrap anchorx="margin"/>
              </v:line>
            </w:pict>
          </mc:Fallback>
        </mc:AlternateContent>
      </w:r>
      <w:r w:rsidR="009C14E1" w:rsidRPr="009C14E1">
        <w:rPr>
          <w:lang w:eastAsia="en-US"/>
        </w:rPr>
        <w:t xml:space="preserve">lubab tegutseda  </w:t>
      </w:r>
      <w:bookmarkStart w:id="0" w:name="OLE_LINK1"/>
      <w:r w:rsidR="00B47DC3">
        <w:rPr>
          <w:lang w:eastAsia="en-US"/>
        </w:rPr>
        <w:t>330</w:t>
      </w:r>
      <w:r w:rsidR="009C14E1" w:rsidRPr="009C14E1">
        <w:rPr>
          <w:lang w:eastAsia="en-US"/>
        </w:rPr>
        <w:t>kV õhulii</w:t>
      </w:r>
      <w:bookmarkEnd w:id="0"/>
      <w:r w:rsidR="00CD64C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0" allowOverlap="1" wp14:anchorId="3ECAD8D0" wp14:editId="06EC8559">
                <wp:simplePos x="0" y="0"/>
                <wp:positionH relativeFrom="margin">
                  <wp:align>right</wp:align>
                </wp:positionH>
                <wp:positionV relativeFrom="paragraph">
                  <wp:posOffset>-3117</wp:posOffset>
                </wp:positionV>
                <wp:extent cx="5367564" cy="5715"/>
                <wp:effectExtent l="0" t="0" r="24130" b="32385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67564" cy="57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534DBD1" id="Straight Connector 12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71.45pt,-.25pt" to="794.1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" o:allowincell="f">
                <w10:wrap anchorx="margin"/>
              </v:line>
            </w:pict>
          </mc:Fallback>
        </mc:AlternateContent>
      </w:r>
      <w:r w:rsidR="006A4656">
        <w:rPr>
          <w:lang w:eastAsia="en-US"/>
        </w:rPr>
        <w:t>ni</w:t>
      </w:r>
      <w:r w:rsidR="00B47DC3">
        <w:rPr>
          <w:lang w:eastAsia="en-US"/>
        </w:rPr>
        <w:t xml:space="preserve"> L503 Sindi – Harku ja 110kV õhuliini L033 Sindi -Audru</w:t>
      </w:r>
      <w:r>
        <w:rPr>
          <w:lang w:eastAsia="en-US"/>
        </w:rPr>
        <w:t xml:space="preserve"> </w:t>
      </w:r>
      <w:r w:rsidR="003C349B">
        <w:rPr>
          <w:lang w:eastAsia="en-US"/>
        </w:rPr>
        <w:t xml:space="preserve">kaitsevööndis </w:t>
      </w:r>
      <w:r w:rsidR="00D85D8A">
        <w:rPr>
          <w:lang w:eastAsia="en-US"/>
        </w:rPr>
        <w:t>visangutes M32Y-M34Y turba kogumisel, ekskavaatoritööl ja pinnase hooldustööl.</w:t>
      </w:r>
    </w:p>
    <w:p w:rsidR="009C14E1" w:rsidRPr="009C14E1" w:rsidRDefault="008A6E7A" w:rsidP="009C14E1">
      <w:pPr>
        <w:ind w:left="1440" w:firstLine="720"/>
        <w:jc w:val="both"/>
        <w:rPr>
          <w:lang w:eastAsia="en-US"/>
        </w:rPr>
      </w:pPr>
      <w:r w:rsidRPr="009C14E1">
        <w:rPr>
          <w:lang w:eastAsia="en-US"/>
        </w:rPr>
        <w:t xml:space="preserve"> </w:t>
      </w:r>
      <w:r w:rsidR="009C14E1" w:rsidRPr="009C14E1">
        <w:rPr>
          <w:lang w:eastAsia="en-US"/>
        </w:rPr>
        <w:t>(elektripaigaldise nimetus, tegutsemise koht)</w:t>
      </w: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>kaitsevööndis järgmistel tingimustel:</w:t>
      </w:r>
    </w:p>
    <w:p w:rsidR="009C14E1" w:rsidRPr="009C14E1" w:rsidRDefault="009C14E1" w:rsidP="009C14E1">
      <w:pPr>
        <w:jc w:val="both"/>
        <w:rPr>
          <w:lang w:eastAsia="en-US"/>
        </w:rPr>
      </w:pP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 xml:space="preserve">1. Elektriseadmete </w:t>
      </w:r>
      <w:r w:rsidRPr="009C14E1">
        <w:rPr>
          <w:strike/>
          <w:lang w:eastAsia="en-US"/>
        </w:rPr>
        <w:t>väljalülitamisega</w:t>
      </w:r>
      <w:r w:rsidRPr="009C14E1">
        <w:rPr>
          <w:lang w:eastAsia="en-US"/>
        </w:rPr>
        <w:t xml:space="preserve">, väljalülitamiseta (mittevajalik </w:t>
      </w:r>
      <w:r w:rsidR="00BA5976" w:rsidRPr="009C14E1">
        <w:rPr>
          <w:lang w:eastAsia="en-US"/>
        </w:rPr>
        <w:t>läbi kriipsutada</w:t>
      </w:r>
      <w:r w:rsidRPr="009C14E1">
        <w:rPr>
          <w:lang w:eastAsia="en-US"/>
        </w:rPr>
        <w:t>);</w:t>
      </w: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 xml:space="preserve">2. Elektriseadmete </w:t>
      </w:r>
      <w:r w:rsidRPr="009C14E1">
        <w:rPr>
          <w:strike/>
          <w:lang w:eastAsia="en-US"/>
        </w:rPr>
        <w:t>maandamisega</w:t>
      </w:r>
      <w:r w:rsidRPr="009C14E1">
        <w:rPr>
          <w:lang w:eastAsia="en-US"/>
        </w:rPr>
        <w:t xml:space="preserve"> või maandamiseta (mittevajalik </w:t>
      </w:r>
      <w:r w:rsidR="00BA5976" w:rsidRPr="009C14E1">
        <w:rPr>
          <w:lang w:eastAsia="en-US"/>
        </w:rPr>
        <w:t>läbi kriipsutada</w:t>
      </w:r>
      <w:r w:rsidRPr="009C14E1">
        <w:rPr>
          <w:lang w:eastAsia="en-US"/>
        </w:rPr>
        <w:t>);</w:t>
      </w:r>
    </w:p>
    <w:p w:rsidR="009A199E" w:rsidRDefault="00730357" w:rsidP="009C14E1">
      <w:pPr>
        <w:jc w:val="both"/>
        <w:rPr>
          <w:szCs w:val="20"/>
          <w:lang w:eastAsia="en-US"/>
        </w:rPr>
      </w:pPr>
      <w:r>
        <w:rPr>
          <w:szCs w:val="20"/>
          <w:lang w:eastAsia="en-US"/>
        </w:rPr>
        <w:t xml:space="preserve">3. </w:t>
      </w:r>
      <w:r w:rsidR="00B02D6D">
        <w:rPr>
          <w:szCs w:val="20"/>
          <w:lang w:eastAsia="en-US"/>
        </w:rPr>
        <w:t>110kV õhuliini</w:t>
      </w:r>
      <w:r w:rsidR="009A199E">
        <w:rPr>
          <w:szCs w:val="20"/>
          <w:lang w:eastAsia="en-US"/>
        </w:rPr>
        <w:t>de</w:t>
      </w:r>
      <w:r w:rsidR="00B02D6D">
        <w:rPr>
          <w:szCs w:val="20"/>
          <w:lang w:eastAsia="en-US"/>
        </w:rPr>
        <w:t xml:space="preserve"> korral m</w:t>
      </w:r>
      <w:r w:rsidR="009C14E1" w:rsidRPr="009C14E1">
        <w:rPr>
          <w:szCs w:val="20"/>
          <w:lang w:eastAsia="en-US"/>
        </w:rPr>
        <w:t>ehhanismide, masinate, nende osade, teisaldatava lasti ja inimeste lähenemine elektripaigaldise pingestatud osadele lähemale kui 3 meetrit pingestatud osa all ja 5 meetrit liini pingestatud osa kõrval ei ole lubatud ja on eluohtlik.</w:t>
      </w:r>
    </w:p>
    <w:p w:rsidR="00BE4E43" w:rsidRDefault="009A199E" w:rsidP="009C14E1">
      <w:pPr>
        <w:jc w:val="both"/>
        <w:rPr>
          <w:szCs w:val="20"/>
          <w:lang w:eastAsia="en-US"/>
        </w:rPr>
      </w:pPr>
      <w:r>
        <w:rPr>
          <w:szCs w:val="20"/>
          <w:lang w:eastAsia="en-US"/>
        </w:rPr>
        <w:t>4. 330kV õhuliini korral m</w:t>
      </w:r>
      <w:r w:rsidRPr="009C14E1">
        <w:rPr>
          <w:szCs w:val="20"/>
          <w:lang w:eastAsia="en-US"/>
        </w:rPr>
        <w:t>ehhanismide, masinate, nende osade, teisaldatava lasti ja inimeste lähenemine elektripaigaldise pi</w:t>
      </w:r>
      <w:r>
        <w:rPr>
          <w:szCs w:val="20"/>
          <w:lang w:eastAsia="en-US"/>
        </w:rPr>
        <w:t>ngestatud osadele lähemale kui 5</w:t>
      </w:r>
      <w:r w:rsidRPr="009C14E1">
        <w:rPr>
          <w:szCs w:val="20"/>
          <w:lang w:eastAsia="en-US"/>
        </w:rPr>
        <w:t xml:space="preserve"> meetrit pingestatud osa all ja 5 meetrit liini pingestatud osa kõrval ei ole lubatud ja on eluohtlik</w:t>
      </w:r>
    </w:p>
    <w:p w:rsidR="009C14E1" w:rsidRPr="009C14E1" w:rsidRDefault="00B02D6D" w:rsidP="009C14E1">
      <w:pPr>
        <w:jc w:val="both"/>
        <w:rPr>
          <w:lang w:eastAsia="en-US"/>
        </w:rPr>
      </w:pPr>
      <w:r>
        <w:rPr>
          <w:lang w:eastAsia="en-US"/>
        </w:rPr>
        <w:t>5</w:t>
      </w:r>
      <w:r w:rsidR="009C14E1" w:rsidRPr="009C14E1">
        <w:rPr>
          <w:lang w:eastAsia="en-US"/>
        </w:rPr>
        <w:t>.</w:t>
      </w:r>
      <w:r w:rsidR="00BE4E43">
        <w:rPr>
          <w:lang w:eastAsia="en-US"/>
        </w:rPr>
        <w:t xml:space="preserve"> </w:t>
      </w:r>
      <w:r w:rsidR="009C14E1" w:rsidRPr="009C14E1">
        <w:rPr>
          <w:lang w:eastAsia="en-US"/>
        </w:rPr>
        <w:t xml:space="preserve">Elektriseadmete väljalülitamise vajadusel tagab väljalülitamise </w:t>
      </w:r>
      <w:r w:rsidR="009C14E1" w:rsidRPr="009C14E1">
        <w:rPr>
          <w:color w:val="000000"/>
          <w:lang w:eastAsia="en-US"/>
        </w:rPr>
        <w:t>ja maandamise</w:t>
      </w:r>
      <w:r w:rsidR="009C14E1" w:rsidRPr="009C14E1">
        <w:rPr>
          <w:color w:val="FF0000"/>
          <w:lang w:eastAsia="en-US"/>
        </w:rPr>
        <w:t xml:space="preserve"> </w:t>
      </w:r>
      <w:r w:rsidR="009C14E1" w:rsidRPr="009C14E1">
        <w:rPr>
          <w:lang w:eastAsia="en-US"/>
        </w:rPr>
        <w:t xml:space="preserve">elektripaigaldise omanik pärast tegutsemiseks loa </w:t>
      </w:r>
      <w:r w:rsidR="009C14E1" w:rsidRPr="009C14E1">
        <w:rPr>
          <w:color w:val="000000"/>
          <w:lang w:eastAsia="en-US"/>
        </w:rPr>
        <w:t>taotlenud isiku</w:t>
      </w:r>
      <w:r w:rsidR="009C14E1" w:rsidRPr="009C14E1">
        <w:rPr>
          <w:color w:val="FF0000"/>
          <w:lang w:eastAsia="en-US"/>
        </w:rPr>
        <w:t xml:space="preserve"> </w:t>
      </w:r>
      <w:r w:rsidR="009C14E1" w:rsidRPr="009C14E1">
        <w:rPr>
          <w:color w:val="000000"/>
          <w:lang w:eastAsia="en-US"/>
        </w:rPr>
        <w:t>poolt</w:t>
      </w:r>
      <w:r w:rsidR="009C14E1" w:rsidRPr="009C14E1">
        <w:rPr>
          <w:lang w:eastAsia="en-US"/>
        </w:rPr>
        <w:t xml:space="preserve"> eelneval päeval kinnituse saamist tegutsemise kohta telefonil</w:t>
      </w:r>
      <w:r w:rsidR="009C14E1" w:rsidRPr="009C14E1">
        <w:rPr>
          <w:u w:val="single"/>
          <w:lang w:eastAsia="en-US"/>
        </w:rPr>
        <w:t>_____________.</w:t>
      </w:r>
    </w:p>
    <w:p w:rsidR="009C14E1" w:rsidRPr="009C14E1" w:rsidRDefault="00B02D6D" w:rsidP="009C14E1">
      <w:pPr>
        <w:jc w:val="both"/>
        <w:rPr>
          <w:lang w:eastAsia="en-US"/>
        </w:rPr>
      </w:pPr>
      <w:r>
        <w:rPr>
          <w:lang w:eastAsia="en-US"/>
        </w:rPr>
        <w:t>6</w:t>
      </w:r>
      <w:r w:rsidR="009C14E1" w:rsidRPr="009C14E1">
        <w:rPr>
          <w:lang w:eastAsia="en-US"/>
        </w:rPr>
        <w:t>. Elektriseadmete väljalülitamise korral võib tegutsemist alustada pärast elektripaigaldise omanikult teate saamist ele</w:t>
      </w:r>
      <w:r w:rsidR="00BA5976">
        <w:rPr>
          <w:lang w:eastAsia="en-US"/>
        </w:rPr>
        <w:t>k</w:t>
      </w:r>
      <w:r w:rsidR="009C14E1" w:rsidRPr="009C14E1">
        <w:rPr>
          <w:lang w:eastAsia="en-US"/>
        </w:rPr>
        <w:t xml:space="preserve">triseadmete </w:t>
      </w:r>
      <w:r w:rsidR="009C14E1" w:rsidRPr="009C14E1">
        <w:rPr>
          <w:color w:val="000000"/>
          <w:lang w:eastAsia="en-US"/>
        </w:rPr>
        <w:t>väljalülitamise ja maandamise</w:t>
      </w:r>
      <w:r w:rsidR="009C14E1" w:rsidRPr="009C14E1">
        <w:rPr>
          <w:color w:val="FF0000"/>
          <w:lang w:eastAsia="en-US"/>
        </w:rPr>
        <w:t xml:space="preserve"> </w:t>
      </w:r>
      <w:r w:rsidR="009C14E1" w:rsidRPr="009C14E1">
        <w:rPr>
          <w:lang w:eastAsia="en-US"/>
        </w:rPr>
        <w:t>kohta.</w:t>
      </w:r>
    </w:p>
    <w:p w:rsidR="009C14E1" w:rsidRPr="009C14E1" w:rsidRDefault="00B02D6D" w:rsidP="00730357">
      <w:pPr>
        <w:rPr>
          <w:snapToGrid w:val="0"/>
          <w:szCs w:val="20"/>
          <w:lang w:eastAsia="en-US"/>
        </w:rPr>
      </w:pPr>
      <w:r>
        <w:rPr>
          <w:szCs w:val="20"/>
          <w:lang w:eastAsia="en-US"/>
        </w:rPr>
        <w:t>7</w:t>
      </w:r>
      <w:r w:rsidR="009C14E1" w:rsidRPr="009C14E1">
        <w:rPr>
          <w:szCs w:val="20"/>
          <w:lang w:eastAsia="en-US"/>
        </w:rPr>
        <w:t>. Tegutsemise lõpetamisest peab loa saaja teatama elektripaigaldise val</w:t>
      </w:r>
      <w:r w:rsidR="00030AF3">
        <w:rPr>
          <w:szCs w:val="20"/>
          <w:lang w:eastAsia="en-US"/>
        </w:rPr>
        <w:t xml:space="preserve">dajale telefonil </w:t>
      </w:r>
      <w:r w:rsidR="00730357">
        <w:rPr>
          <w:szCs w:val="20"/>
          <w:lang w:eastAsia="en-US"/>
        </w:rPr>
        <w:t xml:space="preserve">       56453070</w:t>
      </w:r>
      <w:r w:rsidR="009C14E1" w:rsidRPr="009C14E1">
        <w:rPr>
          <w:szCs w:val="20"/>
          <w:lang w:eastAsia="en-US"/>
        </w:rPr>
        <w:t xml:space="preserve">. </w:t>
      </w:r>
      <w:r w:rsidR="00030AF3">
        <w:rPr>
          <w:szCs w:val="20"/>
          <w:lang w:eastAsia="en-US"/>
        </w:rPr>
        <w:t xml:space="preserve">   </w:t>
      </w:r>
      <w:r w:rsidR="009C14E1" w:rsidRPr="009C14E1">
        <w:rPr>
          <w:szCs w:val="20"/>
          <w:lang w:eastAsia="en-US"/>
        </w:rPr>
        <w:t>Elektriseadme väljalülitamise korral peab teade olema kirjalik ja selles peab olema märgitud, et inimesed on eemaldatud ja elektriseadme võib sisse lülitada.</w:t>
      </w:r>
    </w:p>
    <w:p w:rsidR="009C14E1" w:rsidRPr="009C14E1" w:rsidRDefault="00B02D6D" w:rsidP="009C14E1">
      <w:pPr>
        <w:jc w:val="both"/>
        <w:rPr>
          <w:lang w:eastAsia="en-US"/>
        </w:rPr>
      </w:pPr>
      <w:r>
        <w:rPr>
          <w:lang w:eastAsia="en-US"/>
        </w:rPr>
        <w:t>8</w:t>
      </w:r>
      <w:r w:rsidR="009C14E1" w:rsidRPr="009C14E1">
        <w:rPr>
          <w:lang w:eastAsia="en-US"/>
        </w:rPr>
        <w:t>. Elektripaigaldise omaniku esindajal on õigus tegutsemine peatada, kui ei täideta elektriohutuse nõudeid või tekib vajadus elektriseade avariiliselt sisse lülitada.</w:t>
      </w:r>
    </w:p>
    <w:p w:rsidR="009C14E1" w:rsidRPr="009C14E1" w:rsidRDefault="009C14E1" w:rsidP="009C14E1">
      <w:pPr>
        <w:jc w:val="both"/>
        <w:rPr>
          <w:lang w:eastAsia="en-US"/>
        </w:rPr>
      </w:pPr>
    </w:p>
    <w:p w:rsidR="009C14E1" w:rsidRPr="009C14E1" w:rsidRDefault="00030AF3" w:rsidP="009C14E1">
      <w:pPr>
        <w:jc w:val="both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867418</wp:posOffset>
                </wp:positionH>
                <wp:positionV relativeFrom="paragraph">
                  <wp:posOffset>152590</wp:posOffset>
                </wp:positionV>
                <wp:extent cx="4523748" cy="11875"/>
                <wp:effectExtent l="0" t="0" r="29210" b="2667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23748" cy="118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322BEC8" id="Straight Connector 8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3pt,12pt" to="424.5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" o:allowincell="f"/>
            </w:pict>
          </mc:Fallback>
        </mc:AlternateContent>
      </w:r>
      <w:r w:rsidR="00730357">
        <w:rPr>
          <w:lang w:eastAsia="en-US"/>
        </w:rPr>
        <w:t xml:space="preserve">Loa väljastas: liinide </w:t>
      </w:r>
      <w:r>
        <w:rPr>
          <w:lang w:eastAsia="en-US"/>
        </w:rPr>
        <w:t>käidukorraldaja  Raimo Klemmer /allkirjastatud digitaalselt/</w:t>
      </w: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 xml:space="preserve">                                    (amet, nimi, allkiri)</w:t>
      </w:r>
    </w:p>
    <w:p w:rsidR="00535F46" w:rsidRDefault="00567A80" w:rsidP="009C14E1">
      <w:pPr>
        <w:jc w:val="both"/>
        <w:rPr>
          <w:lang w:eastAsia="en-US"/>
        </w:rPr>
      </w:pPr>
      <w:r>
        <w:rPr>
          <w:lang w:eastAsia="en-US"/>
        </w:rPr>
        <w:t xml:space="preserve">Tööde algus </w:t>
      </w:r>
      <w:r w:rsidR="00D85D8A">
        <w:rPr>
          <w:lang w:eastAsia="en-US"/>
        </w:rPr>
        <w:t>01</w:t>
      </w:r>
      <w:r>
        <w:rPr>
          <w:lang w:eastAsia="en-US"/>
        </w:rPr>
        <w:t>.</w:t>
      </w:r>
      <w:r w:rsidR="00D85D8A">
        <w:rPr>
          <w:lang w:eastAsia="en-US"/>
        </w:rPr>
        <w:t>05.2020 ja tööde lõpp 30</w:t>
      </w:r>
      <w:r w:rsidR="009F23E6">
        <w:rPr>
          <w:lang w:eastAsia="en-US"/>
        </w:rPr>
        <w:t>.</w:t>
      </w:r>
      <w:r w:rsidR="00D85D8A">
        <w:rPr>
          <w:lang w:eastAsia="en-US"/>
        </w:rPr>
        <w:t>04.205</w:t>
      </w:r>
      <w:r w:rsidR="009A199E">
        <w:rPr>
          <w:lang w:eastAsia="en-US"/>
        </w:rPr>
        <w:t>0</w:t>
      </w: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>Kinnitan oma allkirjaga, et mulle on selgitatud elektripaigaldise asukohta, selle kaitsevööndi ulatust, selles kehtivaid kitsendusi ja asjakohaseid ohutusabinõusid ning vastutust elektripaigaldise funktsionaalse terviklikkuse säilimise eest.</w:t>
      </w:r>
    </w:p>
    <w:p w:rsidR="009C14E1" w:rsidRPr="009C14E1" w:rsidRDefault="009C14E1" w:rsidP="009C14E1">
      <w:pPr>
        <w:jc w:val="both"/>
        <w:rPr>
          <w:lang w:eastAsia="en-US"/>
        </w:rPr>
      </w:pPr>
    </w:p>
    <w:p w:rsidR="007F3B19" w:rsidRDefault="009C14E1" w:rsidP="009C14E1">
      <w:pPr>
        <w:jc w:val="both"/>
        <w:rPr>
          <w:color w:val="000000"/>
          <w:lang w:val="en-US" w:eastAsia="en-US"/>
        </w:rPr>
      </w:pPr>
      <w:r w:rsidRPr="009C14E1">
        <w:rPr>
          <w:lang w:eastAsia="en-US"/>
        </w:rPr>
        <w:t>Loa sa</w:t>
      </w:r>
      <w:r w:rsidR="00371BA6">
        <w:rPr>
          <w:lang w:eastAsia="en-US"/>
        </w:rPr>
        <w:t>a</w:t>
      </w:r>
      <w:r w:rsidR="004D1B45">
        <w:rPr>
          <w:lang w:eastAsia="en-US"/>
        </w:rPr>
        <w:t>ja</w:t>
      </w:r>
      <w:r w:rsidR="00D85D8A">
        <w:rPr>
          <w:lang w:eastAsia="en-US"/>
        </w:rPr>
        <w:t>: Arli Kanter , juhatuse liige, mob</w:t>
      </w:r>
      <w:bookmarkStart w:id="1" w:name="_GoBack"/>
      <w:bookmarkEnd w:id="1"/>
      <w:r w:rsidR="00D85D8A">
        <w:rPr>
          <w:lang w:eastAsia="en-US"/>
        </w:rPr>
        <w:t xml:space="preserve"> 5343 5533</w:t>
      </w:r>
    </w:p>
    <w:p w:rsidR="009C14E1" w:rsidRPr="009C14E1" w:rsidRDefault="008A6E7A" w:rsidP="007F3B19">
      <w:pPr>
        <w:ind w:left="708" w:firstLine="708"/>
        <w:jc w:val="both"/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                            </w:t>
      </w:r>
      <w:r w:rsidR="007F3B19">
        <w:rPr>
          <w:lang w:eastAsia="en-US"/>
        </w:rPr>
        <w:t>/allkirjastatud digitaalselt/</w:t>
      </w:r>
    </w:p>
    <w:p w:rsidR="009C14E1" w:rsidRPr="009C14E1" w:rsidRDefault="00030AF3" w:rsidP="009C14E1">
      <w:pPr>
        <w:jc w:val="both"/>
        <w:rPr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32F1EC00" wp14:editId="05F77B78">
                <wp:simplePos x="0" y="0"/>
                <wp:positionH relativeFrom="column">
                  <wp:posOffset>384517</wp:posOffset>
                </wp:positionH>
                <wp:positionV relativeFrom="paragraph">
                  <wp:posOffset>3865</wp:posOffset>
                </wp:positionV>
                <wp:extent cx="4689994" cy="0"/>
                <wp:effectExtent l="0" t="0" r="34925" b="190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689994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7F5575" id="Straight Connector 11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.3pt,.3pt" to="399.6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2348230</wp:posOffset>
                </wp:positionH>
                <wp:positionV relativeFrom="paragraph">
                  <wp:posOffset>2926080</wp:posOffset>
                </wp:positionV>
                <wp:extent cx="4113530" cy="0"/>
                <wp:effectExtent l="5080" t="5715" r="5715" b="13335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3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B9FC901" id="Straight Connector 1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9pt,230.4pt" to="508.8pt,2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2348230</wp:posOffset>
                </wp:positionH>
                <wp:positionV relativeFrom="paragraph">
                  <wp:posOffset>2926080</wp:posOffset>
                </wp:positionV>
                <wp:extent cx="4113530" cy="0"/>
                <wp:effectExtent l="5080" t="5715" r="5715" b="1333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35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EA76CC1" id="Straight Connector 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9pt,230.4pt" to="508.8pt,2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YmHA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" o:allowincell="f"/>
            </w:pict>
          </mc:Fallback>
        </mc:AlternateContent>
      </w:r>
      <w:r w:rsidR="009C14E1" w:rsidRPr="009C14E1">
        <w:rPr>
          <w:lang w:eastAsia="en-US"/>
        </w:rPr>
        <w:t xml:space="preserve">                       (amet, nimi, allkiri)</w:t>
      </w:r>
    </w:p>
    <w:p w:rsidR="009C14E1" w:rsidRPr="009C14E1" w:rsidRDefault="009C14E1" w:rsidP="009C14E1">
      <w:pPr>
        <w:jc w:val="both"/>
        <w:rPr>
          <w:lang w:eastAsia="en-US"/>
        </w:rPr>
      </w:pPr>
      <w:r w:rsidRPr="009C14E1">
        <w:rPr>
          <w:lang w:eastAsia="en-US"/>
        </w:rPr>
        <w:t xml:space="preserve">   </w:t>
      </w:r>
    </w:p>
    <w:p w:rsidR="00486259" w:rsidRPr="00486259" w:rsidRDefault="00D85D8A" w:rsidP="00486259">
      <w:pPr>
        <w:jc w:val="both"/>
        <w:rPr>
          <w:rFonts w:eastAsia="Cambria"/>
          <w:lang w:eastAsia="en-US"/>
        </w:rPr>
      </w:pPr>
      <w:r>
        <w:rPr>
          <w:lang w:eastAsia="en-US"/>
        </w:rPr>
        <w:t>06</w:t>
      </w:r>
      <w:r w:rsidR="00567A80">
        <w:rPr>
          <w:lang w:eastAsia="en-US"/>
        </w:rPr>
        <w:t>.</w:t>
      </w:r>
      <w:r>
        <w:rPr>
          <w:lang w:eastAsia="en-US"/>
        </w:rPr>
        <w:t>04</w:t>
      </w:r>
      <w:r w:rsidR="00183574">
        <w:rPr>
          <w:lang w:eastAsia="en-US"/>
        </w:rPr>
        <w:t>.2020</w:t>
      </w:r>
      <w:r w:rsidR="009C14E1" w:rsidRPr="009C14E1">
        <w:rPr>
          <w:lang w:eastAsia="en-US"/>
        </w:rPr>
        <w:t>.a.</w:t>
      </w:r>
      <w:r w:rsidR="00371BA6">
        <w:rPr>
          <w:lang w:val="fi-FI"/>
        </w:rPr>
        <w:t xml:space="preserve"> </w:t>
      </w:r>
    </w:p>
    <w:sectPr w:rsidR="00486259" w:rsidRPr="00486259" w:rsidSect="00371BA6">
      <w:headerReference w:type="default" r:id="rId8"/>
      <w:footerReference w:type="default" r:id="rId9"/>
      <w:pgSz w:w="11906" w:h="16838"/>
      <w:pgMar w:top="1418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B69" w:rsidRDefault="00392B69">
      <w:r>
        <w:separator/>
      </w:r>
    </w:p>
  </w:endnote>
  <w:endnote w:type="continuationSeparator" w:id="0">
    <w:p w:rsidR="00392B69" w:rsidRDefault="00392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3" w:rsidRPr="004C065A" w:rsidRDefault="00582703" w:rsidP="00594CC3">
    <w:pPr>
      <w:pStyle w:val="BasicParagraph"/>
      <w:rPr>
        <w:rFonts w:ascii="Arial" w:hAnsi="Arial" w:cs="Arial"/>
        <w:color w:val="9A9C9D"/>
        <w:sz w:val="14"/>
        <w:szCs w:val="14"/>
      </w:rPr>
    </w:pPr>
    <w:r w:rsidRPr="004C065A">
      <w:rPr>
        <w:rFonts w:ascii="Arial" w:hAnsi="Arial" w:cs="Arial"/>
        <w:b/>
        <w:color w:val="9A9C9D"/>
        <w:sz w:val="14"/>
        <w:szCs w:val="14"/>
      </w:rPr>
      <w:t>Elering AS</w:t>
    </w:r>
    <w:r w:rsidRPr="004C065A">
      <w:rPr>
        <w:rFonts w:ascii="Arial" w:hAnsi="Arial" w:cs="Arial"/>
        <w:color w:val="9A9C9D"/>
        <w:sz w:val="14"/>
        <w:szCs w:val="14"/>
      </w:rPr>
      <w:t xml:space="preserve"> | </w:t>
    </w:r>
    <w:proofErr w:type="spellStart"/>
    <w:r w:rsidRPr="004C065A">
      <w:rPr>
        <w:rFonts w:ascii="Arial" w:hAnsi="Arial" w:cs="Arial"/>
        <w:color w:val="9A9C9D"/>
        <w:sz w:val="14"/>
        <w:szCs w:val="14"/>
      </w:rPr>
      <w:t>Registrikood</w:t>
    </w:r>
    <w:proofErr w:type="spellEnd"/>
    <w:r w:rsidRPr="004C065A">
      <w:rPr>
        <w:rFonts w:ascii="Arial" w:hAnsi="Arial" w:cs="Arial"/>
        <w:color w:val="9A9C9D"/>
        <w:sz w:val="14"/>
        <w:szCs w:val="14"/>
      </w:rPr>
      <w:t xml:space="preserve">/Reg. code 11022625 | Kadaka tee 42, 12915 Tallinn, Estonia | Tel/Ph + 372 715 1222 | </w:t>
    </w:r>
    <w:proofErr w:type="spellStart"/>
    <w:r w:rsidRPr="004C065A">
      <w:rPr>
        <w:rFonts w:ascii="Arial" w:hAnsi="Arial" w:cs="Arial"/>
        <w:color w:val="9A9C9D"/>
        <w:sz w:val="14"/>
        <w:szCs w:val="14"/>
      </w:rPr>
      <w:t>Faks</w:t>
    </w:r>
    <w:proofErr w:type="spellEnd"/>
    <w:r w:rsidRPr="004C065A">
      <w:rPr>
        <w:rFonts w:ascii="Arial" w:hAnsi="Arial" w:cs="Arial"/>
        <w:color w:val="9A9C9D"/>
        <w:sz w:val="14"/>
        <w:szCs w:val="14"/>
      </w:rPr>
      <w:t xml:space="preserve">/Fax + 372 715 1200 | www.elering.ee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B69" w:rsidRDefault="00392B69">
      <w:r>
        <w:separator/>
      </w:r>
    </w:p>
  </w:footnote>
  <w:footnote w:type="continuationSeparator" w:id="0">
    <w:p w:rsidR="00392B69" w:rsidRDefault="00392B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703" w:rsidRDefault="00F72317" w:rsidP="004C065A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6193881" wp14:editId="20999325">
          <wp:simplePos x="0" y="0"/>
          <wp:positionH relativeFrom="column">
            <wp:posOffset>-800100</wp:posOffset>
          </wp:positionH>
          <wp:positionV relativeFrom="paragraph">
            <wp:posOffset>-451485</wp:posOffset>
          </wp:positionV>
          <wp:extent cx="7543800" cy="2689860"/>
          <wp:effectExtent l="0" t="0" r="0" b="0"/>
          <wp:wrapNone/>
          <wp:docPr id="3" name="Picture 3" descr="elering_blank_p2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lering_blank_p2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2689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8014A"/>
    <w:multiLevelType w:val="hybridMultilevel"/>
    <w:tmpl w:val="403CA4B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5A72B1"/>
    <w:multiLevelType w:val="multilevel"/>
    <w:tmpl w:val="929CFC82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CC3"/>
    <w:rsid w:val="00002827"/>
    <w:rsid w:val="00030AF3"/>
    <w:rsid w:val="00034AE7"/>
    <w:rsid w:val="0004102C"/>
    <w:rsid w:val="000C7CBD"/>
    <w:rsid w:val="000F30E5"/>
    <w:rsid w:val="000F3F1E"/>
    <w:rsid w:val="0013360A"/>
    <w:rsid w:val="00155B08"/>
    <w:rsid w:val="00173B11"/>
    <w:rsid w:val="00183574"/>
    <w:rsid w:val="0019711D"/>
    <w:rsid w:val="001D4241"/>
    <w:rsid w:val="001F7CE8"/>
    <w:rsid w:val="00226960"/>
    <w:rsid w:val="002365E6"/>
    <w:rsid w:val="00283C28"/>
    <w:rsid w:val="002C2945"/>
    <w:rsid w:val="002F79A9"/>
    <w:rsid w:val="0031189A"/>
    <w:rsid w:val="00367F4C"/>
    <w:rsid w:val="00371BA6"/>
    <w:rsid w:val="00376AB5"/>
    <w:rsid w:val="00382A6A"/>
    <w:rsid w:val="00392B69"/>
    <w:rsid w:val="003A31B5"/>
    <w:rsid w:val="003B2AAE"/>
    <w:rsid w:val="003B30C9"/>
    <w:rsid w:val="003B6AC0"/>
    <w:rsid w:val="003C349B"/>
    <w:rsid w:val="003C36EF"/>
    <w:rsid w:val="004203A9"/>
    <w:rsid w:val="00475BF8"/>
    <w:rsid w:val="00486259"/>
    <w:rsid w:val="004C065A"/>
    <w:rsid w:val="004C75CD"/>
    <w:rsid w:val="004D1B45"/>
    <w:rsid w:val="004E240E"/>
    <w:rsid w:val="004E3CCA"/>
    <w:rsid w:val="00503882"/>
    <w:rsid w:val="00535F46"/>
    <w:rsid w:val="005602F1"/>
    <w:rsid w:val="00567A80"/>
    <w:rsid w:val="00582703"/>
    <w:rsid w:val="00594CC3"/>
    <w:rsid w:val="00597E2E"/>
    <w:rsid w:val="005A1161"/>
    <w:rsid w:val="005A3184"/>
    <w:rsid w:val="005C76B5"/>
    <w:rsid w:val="006055A5"/>
    <w:rsid w:val="00617E25"/>
    <w:rsid w:val="006248BD"/>
    <w:rsid w:val="006A4656"/>
    <w:rsid w:val="006C7BAB"/>
    <w:rsid w:val="006E276F"/>
    <w:rsid w:val="006F2790"/>
    <w:rsid w:val="00730357"/>
    <w:rsid w:val="00777B22"/>
    <w:rsid w:val="007E32AA"/>
    <w:rsid w:val="007F3B19"/>
    <w:rsid w:val="008156A5"/>
    <w:rsid w:val="00816D3D"/>
    <w:rsid w:val="00826FB8"/>
    <w:rsid w:val="00836B53"/>
    <w:rsid w:val="00864A34"/>
    <w:rsid w:val="00876106"/>
    <w:rsid w:val="0088120B"/>
    <w:rsid w:val="00882476"/>
    <w:rsid w:val="00897DEE"/>
    <w:rsid w:val="008A6E7A"/>
    <w:rsid w:val="008D3CA7"/>
    <w:rsid w:val="00903628"/>
    <w:rsid w:val="009248DC"/>
    <w:rsid w:val="00932CAF"/>
    <w:rsid w:val="00987A4C"/>
    <w:rsid w:val="009A199E"/>
    <w:rsid w:val="009C14E1"/>
    <w:rsid w:val="009C7AF0"/>
    <w:rsid w:val="009D2C92"/>
    <w:rsid w:val="009F23E6"/>
    <w:rsid w:val="00A03D8F"/>
    <w:rsid w:val="00A42212"/>
    <w:rsid w:val="00A84FB0"/>
    <w:rsid w:val="00AB4604"/>
    <w:rsid w:val="00AD658E"/>
    <w:rsid w:val="00B02D6D"/>
    <w:rsid w:val="00B02E4D"/>
    <w:rsid w:val="00B15296"/>
    <w:rsid w:val="00B47DC3"/>
    <w:rsid w:val="00B53E8D"/>
    <w:rsid w:val="00B86A3D"/>
    <w:rsid w:val="00BA5976"/>
    <w:rsid w:val="00BC7B0D"/>
    <w:rsid w:val="00BE4E43"/>
    <w:rsid w:val="00C31056"/>
    <w:rsid w:val="00C77BC9"/>
    <w:rsid w:val="00C856A4"/>
    <w:rsid w:val="00CB2D03"/>
    <w:rsid w:val="00CB4C3E"/>
    <w:rsid w:val="00CD499E"/>
    <w:rsid w:val="00CD64C3"/>
    <w:rsid w:val="00CF6F56"/>
    <w:rsid w:val="00D23501"/>
    <w:rsid w:val="00D36B7C"/>
    <w:rsid w:val="00D506E7"/>
    <w:rsid w:val="00D575D6"/>
    <w:rsid w:val="00D85D8A"/>
    <w:rsid w:val="00DB7AC5"/>
    <w:rsid w:val="00DC4252"/>
    <w:rsid w:val="00E126C5"/>
    <w:rsid w:val="00E15A28"/>
    <w:rsid w:val="00E52D07"/>
    <w:rsid w:val="00E8627A"/>
    <w:rsid w:val="00E90673"/>
    <w:rsid w:val="00EB0354"/>
    <w:rsid w:val="00EC20F4"/>
    <w:rsid w:val="00F12D8D"/>
    <w:rsid w:val="00F34D81"/>
    <w:rsid w:val="00F512D0"/>
    <w:rsid w:val="00F66828"/>
    <w:rsid w:val="00F72317"/>
    <w:rsid w:val="00F77C89"/>
    <w:rsid w:val="00F92F77"/>
    <w:rsid w:val="00FB19BB"/>
    <w:rsid w:val="00FB5A31"/>
    <w:rsid w:val="00FE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E7FF4F"/>
  <w15:docId w15:val="{B4A64DBC-B82F-4303-AC4A-42D29B2D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94CC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94CC3"/>
    <w:pPr>
      <w:tabs>
        <w:tab w:val="center" w:pos="4536"/>
        <w:tab w:val="right" w:pos="9072"/>
      </w:tabs>
    </w:pPr>
  </w:style>
  <w:style w:type="paragraph" w:customStyle="1" w:styleId="BasicParagraph">
    <w:name w:val="[Basic Paragraph]"/>
    <w:basedOn w:val="Normal"/>
    <w:rsid w:val="00594CC3"/>
    <w:pPr>
      <w:autoSpaceDE w:val="0"/>
      <w:autoSpaceDN w:val="0"/>
      <w:adjustRightInd w:val="0"/>
      <w:spacing w:line="288" w:lineRule="auto"/>
      <w:textAlignment w:val="center"/>
    </w:pPr>
    <w:rPr>
      <w:color w:val="000000"/>
      <w:lang w:val="en-US"/>
    </w:rPr>
  </w:style>
  <w:style w:type="paragraph" w:styleId="BodyText">
    <w:name w:val="Body Text"/>
    <w:basedOn w:val="Normal"/>
    <w:link w:val="BodyTextChar"/>
    <w:unhideWhenUsed/>
    <w:rsid w:val="004203A9"/>
    <w:rPr>
      <w:b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4203A9"/>
    <w:rPr>
      <w:b/>
      <w:sz w:val="28"/>
      <w:lang w:eastAsia="en-US"/>
    </w:rPr>
  </w:style>
  <w:style w:type="paragraph" w:styleId="BodyText2">
    <w:name w:val="Body Text 2"/>
    <w:basedOn w:val="Normal"/>
    <w:link w:val="BodyText2Char"/>
    <w:unhideWhenUsed/>
    <w:rsid w:val="004203A9"/>
    <w:rPr>
      <w:b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rsid w:val="004203A9"/>
    <w:rPr>
      <w:b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7303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6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25247-F957-4197-9B87-218958370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420</Words>
  <Characters>2437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VELVET OÜ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kasutaja</dc:creator>
  <cp:lastModifiedBy>Raimo Klemmer</cp:lastModifiedBy>
  <cp:revision>16</cp:revision>
  <cp:lastPrinted>2015-04-15T12:08:00Z</cp:lastPrinted>
  <dcterms:created xsi:type="dcterms:W3CDTF">2018-03-09T13:00:00Z</dcterms:created>
  <dcterms:modified xsi:type="dcterms:W3CDTF">2020-04-06T10:27:00Z</dcterms:modified>
</cp:coreProperties>
</file>